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7983" w:rsidRPr="00637983" w:rsidRDefault="00637983" w:rsidP="00637983">
      <w:pPr>
        <w:spacing w:line="360" w:lineRule="auto"/>
        <w:rPr>
          <w:b/>
          <w:sz w:val="28"/>
          <w:szCs w:val="28"/>
        </w:rPr>
      </w:pPr>
      <w:r w:rsidRPr="00637983">
        <w:rPr>
          <w:b/>
          <w:sz w:val="28"/>
          <w:szCs w:val="28"/>
        </w:rPr>
        <w:t>§57 Schulgesetz Elternbeirat</w:t>
      </w:r>
    </w:p>
    <w:p w:rsidR="00637983" w:rsidRPr="00637983" w:rsidRDefault="00637983" w:rsidP="00637983">
      <w:pPr>
        <w:spacing w:line="360" w:lineRule="auto"/>
        <w:rPr>
          <w:sz w:val="24"/>
          <w:szCs w:val="24"/>
        </w:rPr>
      </w:pPr>
      <w:r w:rsidRPr="00637983">
        <w:rPr>
          <w:sz w:val="24"/>
          <w:szCs w:val="24"/>
        </w:rPr>
        <w:t xml:space="preserve">„Der Elternbeirat ist die Vertretung der Eltern der Schüler einer Schule. Ihm obliegt es, das </w:t>
      </w:r>
      <w:r w:rsidRPr="009E7281">
        <w:rPr>
          <w:b/>
          <w:sz w:val="24"/>
          <w:szCs w:val="24"/>
        </w:rPr>
        <w:t xml:space="preserve">Interesse und die Verantwortung der Eltern für die Aufgaben der Erziehung zu wahren und pflegen, der Elternschaft Gelegenheit zur Information und  Aussprache zu geben, Wünsche, Anregungen und Vorschläge der Eltern zu </w:t>
      </w:r>
      <w:r w:rsidR="009E7281" w:rsidRPr="009E7281">
        <w:rPr>
          <w:b/>
          <w:sz w:val="24"/>
          <w:szCs w:val="24"/>
        </w:rPr>
        <w:t>be</w:t>
      </w:r>
      <w:r w:rsidRPr="009E7281">
        <w:rPr>
          <w:b/>
          <w:sz w:val="24"/>
          <w:szCs w:val="24"/>
        </w:rPr>
        <w:t xml:space="preserve">raten und </w:t>
      </w:r>
      <w:r w:rsidR="009E7281" w:rsidRPr="009E7281">
        <w:rPr>
          <w:b/>
          <w:sz w:val="24"/>
          <w:szCs w:val="24"/>
        </w:rPr>
        <w:t>d</w:t>
      </w:r>
      <w:r w:rsidRPr="009E7281">
        <w:rPr>
          <w:b/>
          <w:sz w:val="24"/>
          <w:szCs w:val="24"/>
        </w:rPr>
        <w:t>er Schule zu unterbreiten, an der Verbesserung der inneren und äußeren Schulverhältnisse mitzuarbeiten und das Verständnis der Öffentlichkeit für die Erziehungs- und Bildungsarbeit der Schule zu bestärken.</w:t>
      </w:r>
      <w:r w:rsidRPr="00637983">
        <w:rPr>
          <w:sz w:val="24"/>
          <w:szCs w:val="24"/>
        </w:rPr>
        <w:t xml:space="preserve"> Er wird von Schule und Schulträger beraten und unterstützt. Im Rahmen seiner Aufgabe obliegt es dem Elternbeirat insbesondere</w:t>
      </w:r>
    </w:p>
    <w:p w:rsidR="00637983" w:rsidRPr="00637983" w:rsidRDefault="00637983" w:rsidP="00637983">
      <w:pPr>
        <w:pStyle w:val="Listenabsatz"/>
        <w:numPr>
          <w:ilvl w:val="0"/>
          <w:numId w:val="1"/>
        </w:numPr>
        <w:spacing w:line="360" w:lineRule="auto"/>
        <w:rPr>
          <w:sz w:val="24"/>
          <w:szCs w:val="24"/>
        </w:rPr>
      </w:pPr>
      <w:r w:rsidRPr="00637983">
        <w:rPr>
          <w:sz w:val="24"/>
          <w:szCs w:val="24"/>
        </w:rPr>
        <w:t>Die Anteilnahme der Eltern am Leben und an der Arbeit der Schule zu fördern</w:t>
      </w:r>
    </w:p>
    <w:p w:rsidR="00637983" w:rsidRPr="009E7281" w:rsidRDefault="00637983" w:rsidP="00637983">
      <w:pPr>
        <w:pStyle w:val="Listenabsatz"/>
        <w:numPr>
          <w:ilvl w:val="0"/>
          <w:numId w:val="1"/>
        </w:numPr>
        <w:spacing w:line="360" w:lineRule="auto"/>
        <w:rPr>
          <w:b/>
          <w:sz w:val="24"/>
          <w:szCs w:val="24"/>
        </w:rPr>
      </w:pPr>
      <w:r w:rsidRPr="009E7281">
        <w:rPr>
          <w:b/>
          <w:sz w:val="24"/>
          <w:szCs w:val="24"/>
        </w:rPr>
        <w:t>Wünsche und Anregungen aus Elternkreisen</w:t>
      </w:r>
      <w:r w:rsidRPr="00637983">
        <w:rPr>
          <w:sz w:val="24"/>
          <w:szCs w:val="24"/>
        </w:rPr>
        <w:t xml:space="preserve">, die über den Einzelfall hinaus von allgemeiner Bedeutung sind, </w:t>
      </w:r>
      <w:r w:rsidRPr="009E7281">
        <w:rPr>
          <w:b/>
          <w:sz w:val="24"/>
          <w:szCs w:val="24"/>
        </w:rPr>
        <w:t>zu beraten und an die Schule weiterzuleiten</w:t>
      </w:r>
    </w:p>
    <w:p w:rsidR="00637983" w:rsidRPr="00637983" w:rsidRDefault="00637983" w:rsidP="00637983">
      <w:pPr>
        <w:pStyle w:val="Listenabsatz"/>
        <w:numPr>
          <w:ilvl w:val="0"/>
          <w:numId w:val="1"/>
        </w:numPr>
        <w:spacing w:line="360" w:lineRule="auto"/>
        <w:rPr>
          <w:sz w:val="24"/>
          <w:szCs w:val="24"/>
        </w:rPr>
      </w:pPr>
      <w:r w:rsidRPr="00637983">
        <w:rPr>
          <w:sz w:val="24"/>
          <w:szCs w:val="24"/>
        </w:rPr>
        <w:t>Das Verständnis der Erziehungsberechtigten für Fragen des Schullebens und der Unterrichtsgestaltung sowie der Erziehungsberatung zu fördern</w:t>
      </w:r>
    </w:p>
    <w:p w:rsidR="00637983" w:rsidRPr="00637983" w:rsidRDefault="00637983" w:rsidP="00637983">
      <w:pPr>
        <w:pStyle w:val="Listenabsatz"/>
        <w:numPr>
          <w:ilvl w:val="0"/>
          <w:numId w:val="1"/>
        </w:numPr>
        <w:spacing w:line="360" w:lineRule="auto"/>
        <w:rPr>
          <w:sz w:val="24"/>
          <w:szCs w:val="24"/>
        </w:rPr>
      </w:pPr>
      <w:r w:rsidRPr="00637983">
        <w:rPr>
          <w:sz w:val="24"/>
          <w:szCs w:val="24"/>
        </w:rPr>
        <w:t>Für die Belange der Schule bei</w:t>
      </w:r>
      <w:r w:rsidR="00687C6A">
        <w:rPr>
          <w:sz w:val="24"/>
          <w:szCs w:val="24"/>
        </w:rPr>
        <w:t>m Schulträger, bei der Schulauf</w:t>
      </w:r>
      <w:bookmarkStart w:id="0" w:name="_GoBack"/>
      <w:bookmarkEnd w:id="0"/>
      <w:r w:rsidRPr="00637983">
        <w:rPr>
          <w:sz w:val="24"/>
          <w:szCs w:val="24"/>
        </w:rPr>
        <w:t>sichtsbehörde und in der Öffentlichkeit einzutreten, soweit es die Mitverantwortung der Eltern es verlangt</w:t>
      </w:r>
    </w:p>
    <w:p w:rsidR="00637983" w:rsidRPr="00637983" w:rsidRDefault="00637983" w:rsidP="00637983">
      <w:pPr>
        <w:pStyle w:val="Listenabsatz"/>
        <w:numPr>
          <w:ilvl w:val="0"/>
          <w:numId w:val="1"/>
        </w:numPr>
        <w:spacing w:line="360" w:lineRule="auto"/>
        <w:rPr>
          <w:sz w:val="24"/>
          <w:szCs w:val="24"/>
        </w:rPr>
      </w:pPr>
      <w:r w:rsidRPr="00637983">
        <w:rPr>
          <w:sz w:val="24"/>
          <w:szCs w:val="24"/>
        </w:rPr>
        <w:t>An der Beseitigung von Störungen der Schularbeit durch Mängel der äußeren Schulverhältnisse mitzuwirken</w:t>
      </w:r>
    </w:p>
    <w:p w:rsidR="00637983" w:rsidRPr="00637983" w:rsidRDefault="00637983" w:rsidP="00637983">
      <w:pPr>
        <w:pStyle w:val="Listenabsatz"/>
        <w:numPr>
          <w:ilvl w:val="0"/>
          <w:numId w:val="1"/>
        </w:numPr>
        <w:spacing w:line="360" w:lineRule="auto"/>
        <w:rPr>
          <w:sz w:val="24"/>
          <w:szCs w:val="24"/>
        </w:rPr>
      </w:pPr>
      <w:r w:rsidRPr="00637983">
        <w:rPr>
          <w:sz w:val="24"/>
          <w:szCs w:val="24"/>
        </w:rPr>
        <w:t>(…)</w:t>
      </w:r>
    </w:p>
    <w:p w:rsidR="00637983" w:rsidRPr="00637983" w:rsidRDefault="00637983" w:rsidP="00637983">
      <w:pPr>
        <w:pStyle w:val="Listenabsatz"/>
        <w:numPr>
          <w:ilvl w:val="0"/>
          <w:numId w:val="1"/>
        </w:numPr>
        <w:spacing w:line="360" w:lineRule="auto"/>
        <w:rPr>
          <w:sz w:val="24"/>
          <w:szCs w:val="24"/>
        </w:rPr>
      </w:pPr>
      <w:r w:rsidRPr="00637983">
        <w:rPr>
          <w:sz w:val="24"/>
          <w:szCs w:val="24"/>
        </w:rPr>
        <w:t xml:space="preserve">Die Festlegung der schuleigenen Stundentafel im Rahmen der Kontingentstundentafel und die Entwicklung schuleigener Curricula im Rahmen des Bildungsplanes zu beraten. </w:t>
      </w:r>
    </w:p>
    <w:p w:rsidR="00637983" w:rsidRPr="00637983" w:rsidRDefault="00637983" w:rsidP="009E7281">
      <w:pPr>
        <w:spacing w:line="360" w:lineRule="auto"/>
        <w:ind w:left="360"/>
        <w:rPr>
          <w:sz w:val="24"/>
          <w:szCs w:val="24"/>
        </w:rPr>
      </w:pPr>
      <w:r w:rsidRPr="00637983">
        <w:rPr>
          <w:sz w:val="24"/>
          <w:szCs w:val="24"/>
        </w:rPr>
        <w:t xml:space="preserve">Der Elternbeirat soll gehört werden, bevor der Schulleiter Maßnahmen trifft, die für das Schulleben von allgemeiner Bedeutung </w:t>
      </w:r>
      <w:r w:rsidR="009E7281">
        <w:rPr>
          <w:sz w:val="24"/>
          <w:szCs w:val="24"/>
        </w:rPr>
        <w:t>sind</w:t>
      </w:r>
      <w:r w:rsidRPr="00637983">
        <w:rPr>
          <w:sz w:val="24"/>
          <w:szCs w:val="24"/>
        </w:rPr>
        <w:t xml:space="preserve">. </w:t>
      </w:r>
    </w:p>
    <w:sectPr w:rsidR="00637983" w:rsidRPr="00637983">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187AA0"/>
    <w:multiLevelType w:val="hybridMultilevel"/>
    <w:tmpl w:val="DD383FC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7983"/>
    <w:rsid w:val="00065C91"/>
    <w:rsid w:val="00637983"/>
    <w:rsid w:val="00687C6A"/>
    <w:rsid w:val="009E728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63798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63798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222</Words>
  <Characters>1404</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Nicole Floeder</dc:creator>
  <cp:lastModifiedBy>Nicole Floeder</cp:lastModifiedBy>
  <cp:revision>2</cp:revision>
  <cp:lastPrinted>2014-11-07T10:01:00Z</cp:lastPrinted>
  <dcterms:created xsi:type="dcterms:W3CDTF">2013-11-04T09:55:00Z</dcterms:created>
  <dcterms:modified xsi:type="dcterms:W3CDTF">2014-11-07T10:01:00Z</dcterms:modified>
</cp:coreProperties>
</file>